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DDD84" w14:textId="00E7A566" w:rsidR="00003BE8" w:rsidRDefault="00003BE8" w:rsidP="00003BE8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CARTA COMPROMISO</w:t>
      </w:r>
    </w:p>
    <w:p w14:paraId="2CC0C5C6" w14:textId="00F2AAC4" w:rsidR="004A1FE5" w:rsidRPr="004A1FE5" w:rsidRDefault="004A1FE5" w:rsidP="00003BE8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A1FE5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Ecuador Libre de E-Waste</w:t>
      </w:r>
    </w:p>
    <w:p w14:paraId="3F720625" w14:textId="4C93C9E0" w:rsidR="004A1FE5" w:rsidRPr="00DB151C" w:rsidRDefault="00C17B31" w:rsidP="004A1FE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r w:rsidRPr="00C17B31">
        <w:rPr>
          <w:rFonts w:ascii="Cambria" w:eastAsia="Times New Roman" w:hAnsi="Cambria" w:cs="Times New Roman"/>
          <w:b/>
          <w:bCs/>
          <w:color w:val="AEAAAA" w:themeColor="background2" w:themeShade="BF"/>
          <w:kern w:val="0"/>
          <w:sz w:val="24"/>
          <w:szCs w:val="24"/>
          <w14:ligatures w14:val="none"/>
        </w:rPr>
        <w:t>(</w:t>
      </w:r>
      <w:r w:rsidR="00302A33">
        <w:rPr>
          <w:rFonts w:ascii="Cambria" w:eastAsia="Times New Roman" w:hAnsi="Cambria" w:cs="Times New Roman"/>
          <w:b/>
          <w:bCs/>
          <w:color w:val="AEAAAA" w:themeColor="background2" w:themeShade="BF"/>
          <w:kern w:val="0"/>
          <w:sz w:val="24"/>
          <w:szCs w:val="24"/>
          <w14:ligatures w14:val="none"/>
        </w:rPr>
        <w:t>N</w:t>
      </w:r>
      <w:r w:rsidRPr="00C17B31">
        <w:rPr>
          <w:rFonts w:ascii="Cambria" w:eastAsia="Times New Roman" w:hAnsi="Cambria" w:cs="Times New Roman"/>
          <w:b/>
          <w:bCs/>
          <w:color w:val="AEAAAA" w:themeColor="background2" w:themeShade="BF"/>
          <w:kern w:val="0"/>
          <w:sz w:val="24"/>
          <w:szCs w:val="24"/>
          <w14:ligatures w14:val="none"/>
        </w:rPr>
        <w:t xml:space="preserve">ombre de la Empresa) </w:t>
      </w:r>
      <w:r w:rsidR="004A1FE5" w:rsidRPr="004A1FE5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Nos sumamos</w:t>
      </w:r>
    </w:p>
    <w:p w14:paraId="61DA9474" w14:textId="6A8554C1" w:rsidR="00302A33" w:rsidRDefault="004406A9" w:rsidP="00C17B31">
      <w:pPr>
        <w:spacing w:before="100" w:beforeAutospacing="1" w:after="100" w:afterAutospacing="1" w:line="240" w:lineRule="auto"/>
        <w:jc w:val="both"/>
        <w:outlineLvl w:val="1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DA5017">
        <w:rPr>
          <w:rFonts w:ascii="Cambria" w:eastAsia="Times New Roman" w:hAnsi="Cambria" w:cs="Times New Roman"/>
          <w:b/>
          <w:bCs/>
          <w:noProof/>
          <w:kern w:val="36"/>
          <w:sz w:val="48"/>
          <w:szCs w:val="48"/>
          <w14:ligatures w14:val="none"/>
        </w:rPr>
        <w:drawing>
          <wp:anchor distT="0" distB="0" distL="114300" distR="114300" simplePos="0" relativeHeight="251658240" behindDoc="1" locked="0" layoutInCell="1" allowOverlap="1" wp14:anchorId="44E9FD3C" wp14:editId="24B0CA4D">
            <wp:simplePos x="0" y="0"/>
            <wp:positionH relativeFrom="margin">
              <wp:align>left</wp:align>
            </wp:positionH>
            <wp:positionV relativeFrom="paragraph">
              <wp:posOffset>353423</wp:posOffset>
            </wp:positionV>
            <wp:extent cx="3523615" cy="6858000"/>
            <wp:effectExtent l="0" t="0" r="635" b="0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7198F550-A91D-EF25-7A67-1C15C2C97A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7198F550-A91D-EF25-7A67-1C15C2C97A3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52361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3F68" w:rsidRPr="00E63F68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En Ecuador Libre de E-Waste creemos que cuidar lo que amamos empieza por ver lo invisible. </w:t>
      </w:r>
    </w:p>
    <w:p w14:paraId="325307C5" w14:textId="0246A06E" w:rsidR="00E63F68" w:rsidRDefault="00E63F68" w:rsidP="00C17B31">
      <w:pPr>
        <w:spacing w:before="100" w:beforeAutospacing="1" w:after="100" w:afterAutospacing="1" w:line="240" w:lineRule="auto"/>
        <w:jc w:val="both"/>
        <w:outlineLvl w:val="1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E63F68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Antes de asumir compromisos técnicos, afirmamos </w:t>
      </w: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los </w:t>
      </w:r>
      <w:r w:rsidRPr="00E63F68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valores que orientan la iniciativa y nuestras decisiones: </w:t>
      </w:r>
    </w:p>
    <w:p w14:paraId="45D3C771" w14:textId="2A373D79" w:rsidR="00E63F68" w:rsidRPr="00302A33" w:rsidRDefault="00E63F68" w:rsidP="00302A33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302A3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Coherencia. Hacer lo que decimos, todos los días</w:t>
      </w:r>
    </w:p>
    <w:p w14:paraId="6897111E" w14:textId="0085DB35" w:rsidR="00E63F68" w:rsidRPr="00302A33" w:rsidRDefault="00E63F68" w:rsidP="00302A33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302A3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Cuidado. Priorizar la salud de las personas y </w:t>
      </w:r>
      <w:r w:rsidR="00302A33" w:rsidRPr="00302A3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de nuestro país </w:t>
      </w:r>
    </w:p>
    <w:p w14:paraId="591130EF" w14:textId="270165CD" w:rsidR="00E63F68" w:rsidRPr="00302A33" w:rsidRDefault="00E63F68" w:rsidP="00302A33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302A3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Comunidad. Construir soluciones que </w:t>
      </w:r>
      <w:r w:rsidR="00302A33" w:rsidRPr="00302A3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impactan más</w:t>
      </w:r>
      <w:r w:rsidRPr="00302A3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cuando actuamos en red.</w:t>
      </w:r>
    </w:p>
    <w:p w14:paraId="038F278E" w14:textId="75C211CD" w:rsidR="00E63F68" w:rsidRPr="00302A33" w:rsidRDefault="00E63F68" w:rsidP="00302A33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outlineLvl w:val="1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302A3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Responsabilidad activa. No delegar </w:t>
      </w:r>
      <w:r w:rsidR="00302A33" w:rsidRPr="00302A3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decisiones importantes,</w:t>
      </w:r>
      <w:r w:rsidRPr="00302A3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compartir soluciones.</w:t>
      </w:r>
    </w:p>
    <w:p w14:paraId="51047448" w14:textId="77777777" w:rsidR="0029436F" w:rsidRDefault="00F2567E" w:rsidP="00302A33">
      <w:pPr>
        <w:spacing w:before="100" w:beforeAutospacing="1" w:after="100" w:afterAutospacing="1" w:line="240" w:lineRule="auto"/>
        <w:jc w:val="both"/>
        <w:outlineLvl w:val="1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DB151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Como Organización comprometida con la sostenibilidad y la gestión responsable, declaramos nuestra adhesión a Ecuador Libre de E-Waste. </w:t>
      </w:r>
    </w:p>
    <w:p w14:paraId="69BFBF82" w14:textId="5D062D4B" w:rsidR="00302A33" w:rsidRDefault="00F2567E" w:rsidP="00302A33">
      <w:pPr>
        <w:spacing w:before="100" w:beforeAutospacing="1" w:after="100" w:afterAutospacing="1" w:line="240" w:lineRule="auto"/>
        <w:jc w:val="both"/>
        <w:outlineLvl w:val="1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DB151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Reconocemos que la integridad ambiental exige decisiones operativas y de gestión</w:t>
      </w:r>
      <w:r w:rsidR="00302A3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. P</w:t>
      </w:r>
      <w:r w:rsidRPr="00DB151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or eso nos comprometemos a implementar prácticas verificables</w:t>
      </w:r>
      <w:r w:rsidR="00302A3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; y que estos valores no sean solo</w:t>
      </w:r>
      <w:r w:rsidR="00302A33" w:rsidRPr="00E63F68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palabras</w:t>
      </w:r>
      <w:r w:rsidR="00302A3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 sino</w:t>
      </w:r>
      <w:r w:rsidR="00302A33" w:rsidRPr="00E63F68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la brújula que orienta cada decisión operativa y cada paso que tomamos para proteger</w:t>
      </w:r>
      <w:r w:rsidR="00302A3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nuestro ambiente</w:t>
      </w:r>
      <w:r w:rsidR="00302A33" w:rsidRPr="00E63F68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y la salud de nuestras comunidades.</w:t>
      </w:r>
    </w:p>
    <w:p w14:paraId="34694BD1" w14:textId="6D8D050A" w:rsidR="004A1FE5" w:rsidRPr="004A1FE5" w:rsidRDefault="004A1FE5" w:rsidP="004A1FE5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kern w:val="0"/>
          <w:sz w:val="36"/>
          <w:szCs w:val="36"/>
          <w14:ligatures w14:val="none"/>
        </w:rPr>
      </w:pPr>
      <w:r w:rsidRPr="004A1FE5">
        <w:rPr>
          <w:rFonts w:ascii="Cambria" w:eastAsia="Times New Roman" w:hAnsi="Cambria" w:cs="Times New Roman"/>
          <w:b/>
          <w:bCs/>
          <w:kern w:val="0"/>
          <w:sz w:val="36"/>
          <w:szCs w:val="36"/>
          <w14:ligatures w14:val="none"/>
        </w:rPr>
        <w:t>Compromisos que asumimos</w:t>
      </w:r>
    </w:p>
    <w:p w14:paraId="5D665146" w14:textId="4CD09015" w:rsidR="00D42C3F" w:rsidRPr="00D42C3F" w:rsidRDefault="00D42C3F" w:rsidP="00302A33">
      <w:pPr>
        <w:pStyle w:val="ListParagraph"/>
        <w:numPr>
          <w:ilvl w:val="0"/>
          <w:numId w:val="5"/>
        </w:num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D42C3F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Poner la protección de Ecuador por delante.</w:t>
      </w:r>
      <w:r w:rsidRPr="00D42C3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br/>
        <w:t xml:space="preserve">Actuaremos con la prioridad de prevenir la contaminación y preservar los ecosistemas. Nuestras decisiones sobre el uso y el descarte de tecnología estarán guiadas por ese objetivo por encima de otras consideraciones. </w:t>
      </w:r>
    </w:p>
    <w:p w14:paraId="6E906544" w14:textId="03C8A22A" w:rsidR="00D42C3F" w:rsidRPr="00D42C3F" w:rsidRDefault="00D42C3F" w:rsidP="00302A33">
      <w:pPr>
        <w:pStyle w:val="ListParagraph"/>
        <w:numPr>
          <w:ilvl w:val="0"/>
          <w:numId w:val="5"/>
        </w:num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D42C3F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Hacer del cuidado una práctica interna.</w:t>
      </w:r>
      <w:r w:rsidRPr="00D42C3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br/>
        <w:t>Realizaremos, como mínimo, una acción anual para que nuestros colaboradores comprendan y visibilicen el impacto real del E-</w:t>
      </w:r>
      <w:proofErr w:type="spellStart"/>
      <w:r w:rsidRPr="00D42C3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waste</w:t>
      </w:r>
      <w:proofErr w:type="spellEnd"/>
      <w:r w:rsidRPr="00D42C3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en el agua, el suelo y la salud en nuestro país. </w:t>
      </w:r>
    </w:p>
    <w:p w14:paraId="3948D773" w14:textId="7DC7A1A0" w:rsidR="00D42C3F" w:rsidRPr="00D42C3F" w:rsidRDefault="00D42C3F" w:rsidP="00302A33">
      <w:pPr>
        <w:pStyle w:val="ListParagraph"/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D42C3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No se trata solo de dar información: transformaremos ese conocimiento en hábitos prácticos que protejan el entorno donde vivimos y trabajamos. </w:t>
      </w:r>
    </w:p>
    <w:p w14:paraId="30245B19" w14:textId="34BEE68C" w:rsidR="00D42C3F" w:rsidRPr="00D42C3F" w:rsidRDefault="00D42C3F" w:rsidP="00302A33">
      <w:pPr>
        <w:pStyle w:val="ListParagraph"/>
        <w:numPr>
          <w:ilvl w:val="0"/>
          <w:numId w:val="5"/>
        </w:num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D42C3F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Traducir la responsabilidad en decisiones del día a día.</w:t>
      </w:r>
      <w:r w:rsidRPr="00D42C3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br/>
        <w:t>Convertiremos la gestión responsable en una práctica cotidiana. No respaldaremos prácticas inapropiadas de manejo de E-</w:t>
      </w:r>
      <w:proofErr w:type="spellStart"/>
      <w:r w:rsidRPr="00D42C3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waste</w:t>
      </w:r>
      <w:proofErr w:type="spellEnd"/>
      <w:r w:rsidRPr="00D42C3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; en su lugar, promoveremos y apoyaremos rutas técnicas y trazables que garanticen responsabilidad ambiental. </w:t>
      </w:r>
    </w:p>
    <w:p w14:paraId="3A7E3BA2" w14:textId="51C0FDA4" w:rsidR="00D42C3F" w:rsidRDefault="00D42C3F" w:rsidP="00302A33">
      <w:pPr>
        <w:pStyle w:val="ListParagraph"/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D42C3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Nuestro objetivo es prevenir la contaminación; el reciclaje responsable es la vía, no el fin. </w:t>
      </w:r>
    </w:p>
    <w:p w14:paraId="73CF5045" w14:textId="73476E9C" w:rsidR="00003BE8" w:rsidRDefault="00003BE8" w:rsidP="00302A33">
      <w:pPr>
        <w:pStyle w:val="ListParagraph"/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166B4724" w14:textId="2C94FC48" w:rsidR="00003BE8" w:rsidRDefault="00003BE8" w:rsidP="00302A33">
      <w:pPr>
        <w:pStyle w:val="ListParagraph"/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A9F2594" w14:textId="76718D48" w:rsidR="00003BE8" w:rsidRDefault="00003BE8" w:rsidP="00302A33">
      <w:pPr>
        <w:pStyle w:val="ListParagraph"/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7D460048" w14:textId="77777777" w:rsidR="00003BE8" w:rsidRPr="00D42C3F" w:rsidRDefault="00003BE8" w:rsidP="00302A33">
      <w:pPr>
        <w:pStyle w:val="ListParagraph"/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28C351FF" w14:textId="7AE00B25" w:rsidR="00D42C3F" w:rsidRPr="00D42C3F" w:rsidRDefault="00D42C3F" w:rsidP="00302A33">
      <w:pPr>
        <w:pStyle w:val="ListParagraph"/>
        <w:numPr>
          <w:ilvl w:val="0"/>
          <w:numId w:val="5"/>
        </w:num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D42C3F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 xml:space="preserve">Comunicar con honestidad </w:t>
      </w:r>
      <w:r w:rsidR="00A13A44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e inspirar</w:t>
      </w:r>
      <w:r w:rsidRPr="00D42C3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br/>
        <w:t xml:space="preserve">Compartiremos abiertamente nuestros avances y aprendizajes, y motivaremos a clientes, proveedores y aliados a replicarlos. </w:t>
      </w:r>
    </w:p>
    <w:p w14:paraId="17C27C10" w14:textId="09341AAA" w:rsidR="00D42C3F" w:rsidRPr="00D42C3F" w:rsidRDefault="00D42C3F" w:rsidP="00302A33">
      <w:pPr>
        <w:pStyle w:val="ListParagraph"/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D42C3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Hacemos esto para inspirar, no para protagonizar: esta es una causa colectiva, y la escala se alcanza cuando las buenas prácticas se contagian. Nuestras acciones buscan ser ejemplo y palanca. </w:t>
      </w:r>
    </w:p>
    <w:p w14:paraId="410F3DD9" w14:textId="2EEFA335" w:rsidR="00D42C3F" w:rsidRPr="00D42C3F" w:rsidRDefault="004406A9" w:rsidP="00302A33">
      <w:pPr>
        <w:pStyle w:val="ListParagraph"/>
        <w:numPr>
          <w:ilvl w:val="0"/>
          <w:numId w:val="5"/>
        </w:num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DA5017">
        <w:rPr>
          <w:rFonts w:ascii="Cambria" w:eastAsia="Times New Roman" w:hAnsi="Cambria" w:cs="Times New Roman"/>
          <w:b/>
          <w:bCs/>
          <w:noProof/>
          <w:kern w:val="36"/>
          <w:sz w:val="48"/>
          <w:szCs w:val="48"/>
          <w14:ligatures w14:val="none"/>
        </w:rPr>
        <w:drawing>
          <wp:anchor distT="0" distB="0" distL="114300" distR="114300" simplePos="0" relativeHeight="251660288" behindDoc="1" locked="0" layoutInCell="1" allowOverlap="1" wp14:anchorId="2004D1CE" wp14:editId="3A54EB9D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3523615" cy="6858000"/>
            <wp:effectExtent l="0" t="0" r="635" b="0"/>
            <wp:wrapNone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7198F550-A91D-EF25-7A67-1C15C2C97A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7198F550-A91D-EF25-7A67-1C15C2C97A3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52361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C3F" w:rsidRPr="00D42C3F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Multiplicar el impacto más allá de nuestras paredes.</w:t>
      </w:r>
      <w:r w:rsidR="00D42C3F" w:rsidRPr="00D42C3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br/>
        <w:t xml:space="preserve">Llevaremos decisiones responsables fuera de nuestras instalaciones, impulsando buenas prácticas entre nuestras partes interesadas y en los espacios donde operamos, para que reduzcan riesgos ambientales en cómo compran, usan y descartan activos tecnológicos. </w:t>
      </w:r>
    </w:p>
    <w:p w14:paraId="305924D6" w14:textId="5F722C5B" w:rsidR="00F2567E" w:rsidRPr="00D42C3F" w:rsidRDefault="00D42C3F" w:rsidP="00302A33">
      <w:pPr>
        <w:pStyle w:val="ListParagraph"/>
        <w:numPr>
          <w:ilvl w:val="0"/>
          <w:numId w:val="5"/>
        </w:numPr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D42C3F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Dar vida a la comunidad.</w:t>
      </w:r>
      <w:r w:rsidRPr="00D42C3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br/>
        <w:t>Participaremos activamente en las iniciativas colectivas del movimiento —mingas, jornadas, capacitaciones— y aportaremos experiencia, tiempo o recursos cuando sea posible. Sabemos que el impacto real se construye en red; por eso nos comprometemos a sumar y a aprender con los demás.</w:t>
      </w:r>
    </w:p>
    <w:p w14:paraId="3FAEE0F0" w14:textId="77777777" w:rsidR="004A1FE5" w:rsidRPr="004A1FE5" w:rsidRDefault="004A1FE5" w:rsidP="004A1FE5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kern w:val="0"/>
          <w:sz w:val="36"/>
          <w:szCs w:val="36"/>
          <w14:ligatures w14:val="none"/>
        </w:rPr>
      </w:pPr>
      <w:r w:rsidRPr="004A1FE5">
        <w:rPr>
          <w:rFonts w:ascii="Cambria" w:eastAsia="Times New Roman" w:hAnsi="Cambria" w:cs="Times New Roman"/>
          <w:b/>
          <w:bCs/>
          <w:kern w:val="0"/>
          <w:sz w:val="36"/>
          <w:szCs w:val="36"/>
          <w14:ligatures w14:val="none"/>
        </w:rPr>
        <w:t>Espíritu del compromiso</w:t>
      </w:r>
    </w:p>
    <w:p w14:paraId="13FF5C0D" w14:textId="126E2166" w:rsidR="00A13A44" w:rsidRDefault="00D42C3F" w:rsidP="00302A33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D42C3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Al adherir</w:t>
      </w: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nos </w:t>
      </w:r>
      <w:r w:rsidRPr="00D42C3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 Ecuador Libre de E-Waste </w:t>
      </w:r>
      <w:r w:rsidR="00302A3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expresamos</w:t>
      </w:r>
      <w:r w:rsidR="00302A33" w:rsidRPr="00302A3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una decisión pública de responsabilidad ambiental y social. </w:t>
      </w:r>
      <w:r w:rsidR="00302A3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Asumimos</w:t>
      </w:r>
      <w:r w:rsidR="00302A33" w:rsidRPr="00302A3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la obligación moral de actuar con coherencia, transparencia y colaboración, y </w:t>
      </w:r>
      <w:r w:rsidR="00302A3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nos comprometemos</w:t>
      </w:r>
      <w:r w:rsidR="00302A33" w:rsidRPr="00302A3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a representar esta adhesión en sus comunicaciones con veracidad y respeto por la causa común.</w:t>
      </w:r>
    </w:p>
    <w:p w14:paraId="324DF3AC" w14:textId="6B1AED32" w:rsidR="00A13A44" w:rsidRDefault="004A1FE5" w:rsidP="00A13A44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A1FE5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Se trata de formar parte de una </w:t>
      </w:r>
      <w:r w:rsidR="00302A3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Comunidad</w:t>
      </w:r>
      <w:r w:rsidRPr="004A1FE5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que aprende, mejora y celebra los avances en conjunto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80"/>
        <w:gridCol w:w="4185"/>
      </w:tblGrid>
      <w:tr w:rsidR="00302A33" w14:paraId="318DA082" w14:textId="77777777" w:rsidTr="00003BE8">
        <w:trPr>
          <w:trHeight w:val="696"/>
          <w:jc w:val="center"/>
        </w:trPr>
        <w:tc>
          <w:tcPr>
            <w:tcW w:w="3280" w:type="dxa"/>
          </w:tcPr>
          <w:p w14:paraId="32414442" w14:textId="64C88D95" w:rsidR="00302A33" w:rsidRPr="00302A33" w:rsidRDefault="00302A33" w:rsidP="00302A33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A1FE5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Nombre de la </w:t>
            </w:r>
            <w: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  <w:t>Or</w:t>
            </w:r>
            <w:r w:rsidRPr="004A1FE5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  <w:t>ganización</w:t>
            </w:r>
          </w:p>
        </w:tc>
        <w:tc>
          <w:tcPr>
            <w:tcW w:w="4185" w:type="dxa"/>
          </w:tcPr>
          <w:p w14:paraId="4F6FE847" w14:textId="77777777" w:rsidR="00302A33" w:rsidRDefault="00302A33" w:rsidP="00302A33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</w:p>
          <w:p w14:paraId="0CE4689A" w14:textId="008D7FE3" w:rsidR="00302A33" w:rsidRDefault="00302A33" w:rsidP="00302A33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02A33" w14:paraId="1BF8D6F1" w14:textId="77777777" w:rsidTr="00003BE8">
        <w:trPr>
          <w:trHeight w:val="696"/>
          <w:jc w:val="center"/>
        </w:trPr>
        <w:tc>
          <w:tcPr>
            <w:tcW w:w="3280" w:type="dxa"/>
          </w:tcPr>
          <w:p w14:paraId="078924E6" w14:textId="1639929F" w:rsidR="00302A33" w:rsidRPr="00302A33" w:rsidRDefault="00302A33" w:rsidP="00302A33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02A33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  <w:t>RUC</w:t>
            </w:r>
          </w:p>
          <w:p w14:paraId="2153566C" w14:textId="0AA21841" w:rsidR="00302A33" w:rsidRPr="00302A33" w:rsidRDefault="00302A33" w:rsidP="00302A33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85" w:type="dxa"/>
          </w:tcPr>
          <w:p w14:paraId="152733BF" w14:textId="77777777" w:rsidR="00302A33" w:rsidRDefault="00302A33" w:rsidP="00302A33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02A33" w14:paraId="38C4ED02" w14:textId="77777777" w:rsidTr="00003BE8">
        <w:trPr>
          <w:trHeight w:val="696"/>
          <w:jc w:val="center"/>
        </w:trPr>
        <w:tc>
          <w:tcPr>
            <w:tcW w:w="3280" w:type="dxa"/>
          </w:tcPr>
          <w:p w14:paraId="7ED1317C" w14:textId="77777777" w:rsidR="00302A33" w:rsidRPr="00302A33" w:rsidRDefault="00302A33" w:rsidP="00302A33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02A33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  <w:t>Firmante</w:t>
            </w:r>
          </w:p>
          <w:p w14:paraId="345AAA00" w14:textId="3A646E77" w:rsidR="00302A33" w:rsidRPr="00302A33" w:rsidRDefault="00302A33" w:rsidP="00302A33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A1FE5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  <w:t>(nombre y cargo)</w:t>
            </w:r>
          </w:p>
        </w:tc>
        <w:tc>
          <w:tcPr>
            <w:tcW w:w="4185" w:type="dxa"/>
          </w:tcPr>
          <w:p w14:paraId="05100D1A" w14:textId="77777777" w:rsidR="00302A33" w:rsidRDefault="00302A33" w:rsidP="00302A33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</w:p>
          <w:p w14:paraId="1538A2A9" w14:textId="132ECA35" w:rsidR="00302A33" w:rsidRDefault="00302A33" w:rsidP="00302A33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02A33" w14:paraId="16770FD8" w14:textId="77777777" w:rsidTr="00003BE8">
        <w:trPr>
          <w:trHeight w:val="696"/>
          <w:jc w:val="center"/>
        </w:trPr>
        <w:tc>
          <w:tcPr>
            <w:tcW w:w="3280" w:type="dxa"/>
          </w:tcPr>
          <w:p w14:paraId="52CB4CC6" w14:textId="4DAD40F7" w:rsidR="00302A33" w:rsidRPr="00302A33" w:rsidRDefault="00302A33" w:rsidP="00302A33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02A33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  <w:t>Email</w:t>
            </w:r>
          </w:p>
        </w:tc>
        <w:tc>
          <w:tcPr>
            <w:tcW w:w="4185" w:type="dxa"/>
          </w:tcPr>
          <w:p w14:paraId="7F9DA10D" w14:textId="77777777" w:rsidR="00302A33" w:rsidRDefault="00302A33" w:rsidP="00302A33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</w:p>
          <w:p w14:paraId="5C4D2451" w14:textId="33593045" w:rsidR="00302A33" w:rsidRDefault="00302A33" w:rsidP="00302A33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02A33" w14:paraId="23CB98E1" w14:textId="77777777" w:rsidTr="00003BE8">
        <w:trPr>
          <w:trHeight w:val="696"/>
          <w:jc w:val="center"/>
        </w:trPr>
        <w:tc>
          <w:tcPr>
            <w:tcW w:w="3280" w:type="dxa"/>
          </w:tcPr>
          <w:p w14:paraId="75C547BB" w14:textId="6A349B0B" w:rsidR="00302A33" w:rsidRPr="00302A33" w:rsidRDefault="00302A33" w:rsidP="00302A33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02A33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  <w:t>Firma</w:t>
            </w:r>
          </w:p>
        </w:tc>
        <w:tc>
          <w:tcPr>
            <w:tcW w:w="4185" w:type="dxa"/>
          </w:tcPr>
          <w:p w14:paraId="5A07FECF" w14:textId="77777777" w:rsidR="00302A33" w:rsidRDefault="00302A33" w:rsidP="00302A33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</w:p>
          <w:p w14:paraId="2C5DC141" w14:textId="5D3875B1" w:rsidR="00302A33" w:rsidRDefault="00302A33" w:rsidP="00302A33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02A33" w14:paraId="1C0B1740" w14:textId="77777777" w:rsidTr="00003BE8">
        <w:trPr>
          <w:trHeight w:val="696"/>
          <w:jc w:val="center"/>
        </w:trPr>
        <w:tc>
          <w:tcPr>
            <w:tcW w:w="3280" w:type="dxa"/>
          </w:tcPr>
          <w:p w14:paraId="54B4C767" w14:textId="3065F491" w:rsidR="00302A33" w:rsidRPr="00302A33" w:rsidRDefault="00302A33" w:rsidP="00302A33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02A33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Fecha </w:t>
            </w:r>
          </w:p>
        </w:tc>
        <w:tc>
          <w:tcPr>
            <w:tcW w:w="4185" w:type="dxa"/>
          </w:tcPr>
          <w:p w14:paraId="1A03B2D8" w14:textId="77777777" w:rsidR="00302A33" w:rsidRDefault="00302A33" w:rsidP="00302A33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</w:p>
          <w:p w14:paraId="3652A830" w14:textId="7FC74089" w:rsidR="00302A33" w:rsidRDefault="00302A33" w:rsidP="00302A33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534F9B9" w14:textId="77777777" w:rsidR="00162B33" w:rsidRPr="00DB151C" w:rsidRDefault="00162B33" w:rsidP="00302A33">
      <w:pPr>
        <w:spacing w:after="0"/>
        <w:rPr>
          <w:rFonts w:ascii="Cambria" w:hAnsi="Cambria"/>
        </w:rPr>
      </w:pPr>
    </w:p>
    <w:sectPr w:rsidR="00162B33" w:rsidRPr="00DB151C" w:rsidSect="00D42C3F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77DF0" w14:textId="77777777" w:rsidR="005F7F5B" w:rsidRDefault="005F7F5B" w:rsidP="004406A9">
      <w:pPr>
        <w:spacing w:after="0" w:line="240" w:lineRule="auto"/>
      </w:pPr>
      <w:r>
        <w:separator/>
      </w:r>
    </w:p>
  </w:endnote>
  <w:endnote w:type="continuationSeparator" w:id="0">
    <w:p w14:paraId="7556E095" w14:textId="77777777" w:rsidR="005F7F5B" w:rsidRDefault="005F7F5B" w:rsidP="0044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9E35" w14:textId="77777777" w:rsidR="005F7F5B" w:rsidRDefault="005F7F5B" w:rsidP="004406A9">
      <w:pPr>
        <w:spacing w:after="0" w:line="240" w:lineRule="auto"/>
      </w:pPr>
      <w:r>
        <w:separator/>
      </w:r>
    </w:p>
  </w:footnote>
  <w:footnote w:type="continuationSeparator" w:id="0">
    <w:p w14:paraId="3054AC6A" w14:textId="77777777" w:rsidR="005F7F5B" w:rsidRDefault="005F7F5B" w:rsidP="00440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20645" w14:textId="03865EAD" w:rsidR="004406A9" w:rsidRDefault="004406A9">
    <w:pPr>
      <w:pStyle w:val="Header"/>
    </w:pPr>
    <w:r w:rsidRPr="004406A9">
      <w:rPr>
        <w:noProof/>
      </w:rPr>
      <w:drawing>
        <wp:anchor distT="0" distB="0" distL="114300" distR="114300" simplePos="0" relativeHeight="251658240" behindDoc="1" locked="0" layoutInCell="1" allowOverlap="1" wp14:anchorId="54EAB5C3" wp14:editId="073F00A0">
          <wp:simplePos x="0" y="0"/>
          <wp:positionH relativeFrom="margin">
            <wp:posOffset>5083629</wp:posOffset>
          </wp:positionH>
          <wp:positionV relativeFrom="paragraph">
            <wp:posOffset>-261257</wp:posOffset>
          </wp:positionV>
          <wp:extent cx="1153886" cy="1119262"/>
          <wp:effectExtent l="0" t="0" r="0" b="0"/>
          <wp:wrapNone/>
          <wp:docPr id="6" name="Picture 5">
            <a:extLst xmlns:a="http://schemas.openxmlformats.org/drawingml/2006/main">
              <a:ext uri="{FF2B5EF4-FFF2-40B4-BE49-F238E27FC236}">
                <a16:creationId xmlns:a16="http://schemas.microsoft.com/office/drawing/2014/main" id="{42B66112-1812-9E43-F33C-E1CF079ECF8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42B66112-1812-9E43-F33C-E1CF079ECF8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153886" cy="1119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F689F"/>
    <w:multiLevelType w:val="hybridMultilevel"/>
    <w:tmpl w:val="AFE47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A4171"/>
    <w:multiLevelType w:val="multilevel"/>
    <w:tmpl w:val="C0E00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6E0829"/>
    <w:multiLevelType w:val="hybridMultilevel"/>
    <w:tmpl w:val="8264D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9616E"/>
    <w:multiLevelType w:val="hybridMultilevel"/>
    <w:tmpl w:val="0A66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C2594"/>
    <w:multiLevelType w:val="multilevel"/>
    <w:tmpl w:val="9F78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D6B7E"/>
    <w:multiLevelType w:val="multilevel"/>
    <w:tmpl w:val="1E64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E5"/>
    <w:rsid w:val="00003BE8"/>
    <w:rsid w:val="00162B33"/>
    <w:rsid w:val="0029436F"/>
    <w:rsid w:val="00302A33"/>
    <w:rsid w:val="0041732D"/>
    <w:rsid w:val="004406A9"/>
    <w:rsid w:val="004A1FE5"/>
    <w:rsid w:val="005D78E5"/>
    <w:rsid w:val="005F7F5B"/>
    <w:rsid w:val="00A13A44"/>
    <w:rsid w:val="00C17B31"/>
    <w:rsid w:val="00D42C3F"/>
    <w:rsid w:val="00DA5017"/>
    <w:rsid w:val="00DB151C"/>
    <w:rsid w:val="00E63F68"/>
    <w:rsid w:val="00F2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DE688"/>
  <w15:chartTrackingRefBased/>
  <w15:docId w15:val="{2CC602B4-C52B-4CED-94C0-808D3131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paragraph" w:styleId="Heading1">
    <w:name w:val="heading 1"/>
    <w:basedOn w:val="Normal"/>
    <w:link w:val="Heading1Char"/>
    <w:uiPriority w:val="9"/>
    <w:qFormat/>
    <w:rsid w:val="004A1F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4A1F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FE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A1FE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A1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4A1FE5"/>
    <w:rPr>
      <w:b/>
      <w:bCs/>
    </w:rPr>
  </w:style>
  <w:style w:type="paragraph" w:styleId="ListParagraph">
    <w:name w:val="List Paragraph"/>
    <w:basedOn w:val="Normal"/>
    <w:uiPriority w:val="34"/>
    <w:qFormat/>
    <w:rsid w:val="00DB151C"/>
    <w:pPr>
      <w:ind w:left="720"/>
      <w:contextualSpacing/>
    </w:pPr>
  </w:style>
  <w:style w:type="table" w:styleId="TableGrid">
    <w:name w:val="Table Grid"/>
    <w:basedOn w:val="TableNormal"/>
    <w:uiPriority w:val="39"/>
    <w:rsid w:val="00302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0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6A9"/>
    <w:rPr>
      <w:lang w:val="es-CL"/>
    </w:rPr>
  </w:style>
  <w:style w:type="paragraph" w:styleId="Footer">
    <w:name w:val="footer"/>
    <w:basedOn w:val="Normal"/>
    <w:link w:val="FooterChar"/>
    <w:uiPriority w:val="99"/>
    <w:unhideWhenUsed/>
    <w:rsid w:val="00440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6A9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Rosales</dc:creator>
  <cp:keywords/>
  <dc:description/>
  <cp:lastModifiedBy>Jo Rosales</cp:lastModifiedBy>
  <cp:revision>7</cp:revision>
  <dcterms:created xsi:type="dcterms:W3CDTF">2026-04-01T02:00:00Z</dcterms:created>
  <dcterms:modified xsi:type="dcterms:W3CDTF">2026-04-01T03:50:00Z</dcterms:modified>
</cp:coreProperties>
</file>